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419E0" w:rsidRPr="00F419E0" w:rsidRDefault="00F419E0" w:rsidP="00F419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</w:rPr>
        <w:t xml:space="preserve"> </w:t>
      </w: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QUALITY PROFESSIONAL SERVICES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COMMITTEE MEETING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THURSDAY, JULY 24, 2008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Central Administration Offices Located at Highland Hospital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1411 East 31st Street Oakland, CA. 94602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Jessica Hutcheson, Clerk of the Board 510-437-8468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Location: </w:t>
      </w:r>
      <w:r w:rsidRPr="00F419E0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F419E0">
        <w:rPr>
          <w:rFonts w:ascii="Times New Roman" w:hAnsi="Times New Roman" w:cs="Times New Roman"/>
          <w:color w:val="000000"/>
          <w:sz w:val="16"/>
          <w:szCs w:val="16"/>
        </w:rPr>
        <w:t xml:space="preserve">rd </w:t>
      </w: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Floor Conference Room E3-19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Committee Members Present</w:t>
      </w: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Committee Members Excused</w:t>
      </w: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Dr. Theodore Rose, Chair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Barbara Price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Anthony </w:t>
      </w:r>
      <w:proofErr w:type="spellStart"/>
      <w:r w:rsidRPr="00F419E0">
        <w:rPr>
          <w:rFonts w:ascii="Times New Roman" w:hAnsi="Times New Roman" w:cs="Times New Roman"/>
          <w:color w:val="000000"/>
          <w:sz w:val="23"/>
          <w:szCs w:val="23"/>
        </w:rPr>
        <w:t>Slimick</w:t>
      </w:r>
      <w:proofErr w:type="spellEnd"/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Daniel </w:t>
      </w:r>
      <w:proofErr w:type="spellStart"/>
      <w:r w:rsidRPr="00F419E0">
        <w:rPr>
          <w:rFonts w:ascii="Times New Roman" w:hAnsi="Times New Roman" w:cs="Times New Roman"/>
          <w:color w:val="000000"/>
          <w:sz w:val="23"/>
          <w:szCs w:val="23"/>
        </w:rPr>
        <w:t>Boggan</w:t>
      </w:r>
      <w:proofErr w:type="spellEnd"/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, Jr.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Valerie Lewis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Dr. Thurman Hunt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AGENDA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CALL TO ORDER</w:t>
      </w: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4:00 p.m.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CLOSED SESSION</w:t>
      </w: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4:00 p.m. to 4:45 p.m.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Approval of Minutes from June 26, 2008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Consideration of Peer Review Activities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color w:val="000000"/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Conference with Legal Counsel – Potential Litigation (Govt. Code Sec. 54956.9(a))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REGULAR SESSION BEGINS APPROXIMATELY 4:45p.m.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ROLL CALL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Medical Staff/ Organization Policies and Procedures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Amendments to Bylaws, Rules and Procedures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Medical Executive Report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Garamond" w:hAnsi="Garamond" w:cs="Garamond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Public Comment </w:t>
      </w:r>
      <w:r w:rsidRPr="00F419E0">
        <w:rPr>
          <w:rFonts w:ascii="Garamond" w:hAnsi="Garamond" w:cs="Garamond"/>
          <w:b/>
          <w:bCs/>
          <w:color w:val="000000"/>
          <w:sz w:val="23"/>
          <w:szCs w:val="23"/>
        </w:rPr>
        <w:t xml:space="preserve">Alameda County Medical Center </w:t>
      </w:r>
      <w:r w:rsidRPr="00F419E0">
        <w:rPr>
          <w:rFonts w:ascii="Garamond" w:hAnsi="Garamond" w:cs="Garamond"/>
          <w:color w:val="000000"/>
          <w:sz w:val="23"/>
          <w:szCs w:val="23"/>
        </w:rPr>
        <w:t xml:space="preserve">Board of Trustees Quality Professional Services Committee Meeting of July, 2008 Page 2 of 2 </w:t>
      </w:r>
    </w:p>
    <w:p w:rsidR="00F419E0" w:rsidRPr="00F419E0" w:rsidRDefault="00F419E0" w:rsidP="00F419E0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5. Board of Trustees Remarks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 Counsel Report on Action Taken in Closed Session </w:t>
      </w:r>
    </w:p>
    <w:p w:rsidR="00F419E0" w:rsidRPr="00F419E0" w:rsidRDefault="00F419E0" w:rsidP="00F419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41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Adjournment </w:t>
      </w:r>
    </w:p>
    <w:p w:rsidR="00E97B0A" w:rsidRDefault="00F419E0" w:rsidP="00F419E0">
      <w:r w:rsidRPr="00F419E0">
        <w:rPr>
          <w:rFonts w:ascii="Times New Roman" w:hAnsi="Times New Roman" w:cs="Times New Roman"/>
          <w:color w:val="000000"/>
          <w:sz w:val="23"/>
          <w:szCs w:val="23"/>
        </w:rPr>
        <w:t>NEXT MEETING: Thursday, July 24, 2008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E0"/>
    <w:rsid w:val="005F57D1"/>
    <w:rsid w:val="00E97B0A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19E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F419E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F419E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19E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F419E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F419E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2013-02-26T18:01:00Z</dcterms:created>
  <dcterms:modified xsi:type="dcterms:W3CDTF">2013-02-26T18:02:00Z</dcterms:modified>
</cp:coreProperties>
</file>