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September 23, 2010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E3-20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E3-20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54956.9(A))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5:30 p.m.</w:t>
      </w:r>
      <w:proofErr w:type="gramEnd"/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July 22, 2010 meeting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Surgery Program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Patricia </w:t>
      </w:r>
      <w:proofErr w:type="spellStart"/>
      <w:r>
        <w:rPr>
          <w:rFonts w:ascii="Times New Roman" w:hAnsi="Times New Roman" w:cs="Times New Roman"/>
        </w:rPr>
        <w:t>Gregoire</w:t>
      </w:r>
      <w:proofErr w:type="spellEnd"/>
      <w:r>
        <w:rPr>
          <w:rFonts w:ascii="Times New Roman" w:hAnsi="Times New Roman" w:cs="Times New Roman"/>
        </w:rPr>
        <w:t>, RN, Director of Perioperative Surgery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Trustees QPSC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of September 23, 2010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Medical Executive Committee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Ng, President ACMC Medical Staff Committee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President-Elect ACMC Medical Staff Committee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Public Comment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Board of Trustees Remarks</w:t>
      </w:r>
    </w:p>
    <w:p w:rsidR="00222B9F" w:rsidRDefault="00222B9F" w:rsidP="00222B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Counsel Report on Action Taken in Closed Session</w:t>
      </w:r>
    </w:p>
    <w:p w:rsidR="00E97B0A" w:rsidRDefault="00222B9F" w:rsidP="00222B9F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9F"/>
    <w:rsid w:val="00222B9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Macintosh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2013-02-26T19:28:00Z</dcterms:created>
  <dcterms:modified xsi:type="dcterms:W3CDTF">2013-02-26T19:28:00Z</dcterms:modified>
</cp:coreProperties>
</file>