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99" w:rsidRDefault="007C4F99" w:rsidP="007C4F99">
      <w:pPr>
        <w:pStyle w:val="Default"/>
      </w:pPr>
    </w:p>
    <w:p w:rsidR="007C4F99" w:rsidRDefault="007C4F99" w:rsidP="007C4F99">
      <w:pPr>
        <w:pStyle w:val="Default"/>
        <w:jc w:val="center"/>
        <w:rPr>
          <w:sz w:val="32"/>
          <w:szCs w:val="32"/>
        </w:rPr>
      </w:pPr>
      <w:r>
        <w:t xml:space="preserve"> </w:t>
      </w:r>
      <w:r>
        <w:rPr>
          <w:b/>
          <w:bCs/>
          <w:sz w:val="32"/>
          <w:szCs w:val="32"/>
        </w:rPr>
        <w:t xml:space="preserve">GOVERNANCE COMMITTEE MEETING </w:t>
      </w:r>
    </w:p>
    <w:p w:rsidR="007C4F99" w:rsidRDefault="007C4F99" w:rsidP="007C4F99">
      <w:pPr>
        <w:pStyle w:val="Default"/>
        <w:jc w:val="center"/>
        <w:rPr>
          <w:sz w:val="28"/>
          <w:szCs w:val="28"/>
        </w:rPr>
      </w:pPr>
      <w:r>
        <w:rPr>
          <w:b/>
          <w:bCs/>
          <w:sz w:val="28"/>
          <w:szCs w:val="28"/>
        </w:rPr>
        <w:t xml:space="preserve">WEDNESDAY, MARCH 25, 2009 </w:t>
      </w:r>
    </w:p>
    <w:p w:rsidR="007C4F99" w:rsidRDefault="007C4F99" w:rsidP="007C4F99">
      <w:pPr>
        <w:pStyle w:val="Default"/>
        <w:jc w:val="center"/>
        <w:rPr>
          <w:sz w:val="23"/>
          <w:szCs w:val="23"/>
        </w:rPr>
      </w:pPr>
      <w:r>
        <w:rPr>
          <w:b/>
          <w:bCs/>
          <w:sz w:val="23"/>
          <w:szCs w:val="23"/>
        </w:rPr>
        <w:t xml:space="preserve">Central Administration Offices Located at Highland Hospital </w:t>
      </w:r>
    </w:p>
    <w:p w:rsidR="007C4F99" w:rsidRDefault="007C4F99" w:rsidP="007C4F99">
      <w:pPr>
        <w:pStyle w:val="Default"/>
        <w:jc w:val="center"/>
        <w:rPr>
          <w:sz w:val="23"/>
          <w:szCs w:val="23"/>
        </w:rPr>
      </w:pPr>
      <w:r>
        <w:rPr>
          <w:sz w:val="23"/>
          <w:szCs w:val="23"/>
        </w:rPr>
        <w:t xml:space="preserve">1411 East 31st Street Oakland, CA. 94602 </w:t>
      </w:r>
    </w:p>
    <w:p w:rsidR="007C4F99" w:rsidRDefault="007C4F99" w:rsidP="007C4F99">
      <w:pPr>
        <w:pStyle w:val="Default"/>
        <w:jc w:val="center"/>
        <w:rPr>
          <w:sz w:val="23"/>
          <w:szCs w:val="23"/>
        </w:rPr>
      </w:pPr>
      <w:r>
        <w:rPr>
          <w:sz w:val="23"/>
          <w:szCs w:val="23"/>
        </w:rPr>
        <w:t xml:space="preserve">Jessica Hutcheson, Clerk of the Board 510-437-8468 </w:t>
      </w:r>
    </w:p>
    <w:p w:rsidR="007C4F99" w:rsidRDefault="007C4F99" w:rsidP="007C4F99">
      <w:pPr>
        <w:pStyle w:val="Default"/>
        <w:rPr>
          <w:sz w:val="23"/>
          <w:szCs w:val="23"/>
        </w:rPr>
      </w:pPr>
      <w:r>
        <w:rPr>
          <w:b/>
          <w:bCs/>
          <w:sz w:val="23"/>
          <w:szCs w:val="23"/>
        </w:rPr>
        <w:t xml:space="preserve">Location: </w:t>
      </w:r>
    </w:p>
    <w:p w:rsidR="007C4F99" w:rsidRDefault="007C4F99" w:rsidP="007C4F99">
      <w:pPr>
        <w:pStyle w:val="Default"/>
        <w:rPr>
          <w:sz w:val="23"/>
          <w:szCs w:val="23"/>
        </w:rPr>
      </w:pPr>
      <w:r>
        <w:rPr>
          <w:sz w:val="23"/>
          <w:szCs w:val="23"/>
        </w:rPr>
        <w:t xml:space="preserve">Alameda County Medical Center </w:t>
      </w:r>
    </w:p>
    <w:p w:rsidR="007C4F99" w:rsidRDefault="007C4F99" w:rsidP="007C4F99">
      <w:pPr>
        <w:pStyle w:val="Default"/>
        <w:rPr>
          <w:sz w:val="23"/>
          <w:szCs w:val="23"/>
        </w:rPr>
      </w:pPr>
      <w:r>
        <w:rPr>
          <w:sz w:val="23"/>
          <w:szCs w:val="23"/>
        </w:rPr>
        <w:t xml:space="preserve">Highland Campus; E-3 Room 19 </w:t>
      </w:r>
    </w:p>
    <w:p w:rsidR="007C4F99" w:rsidRDefault="007C4F99" w:rsidP="007C4F99">
      <w:pPr>
        <w:pStyle w:val="Default"/>
        <w:rPr>
          <w:sz w:val="23"/>
          <w:szCs w:val="23"/>
        </w:rPr>
      </w:pPr>
      <w:r>
        <w:rPr>
          <w:sz w:val="23"/>
          <w:szCs w:val="23"/>
        </w:rPr>
        <w:t>1411 East 31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Street </w:t>
      </w:r>
    </w:p>
    <w:p w:rsidR="007C4F99" w:rsidRDefault="007C4F99" w:rsidP="007C4F99">
      <w:pPr>
        <w:pStyle w:val="Default"/>
        <w:rPr>
          <w:sz w:val="23"/>
          <w:szCs w:val="23"/>
        </w:rPr>
      </w:pPr>
      <w:r>
        <w:rPr>
          <w:sz w:val="23"/>
          <w:szCs w:val="23"/>
        </w:rPr>
        <w:t xml:space="preserve">Oakland, CA 94602 </w:t>
      </w:r>
    </w:p>
    <w:p w:rsidR="007C4F99" w:rsidRDefault="007C4F99" w:rsidP="007C4F99">
      <w:pPr>
        <w:pStyle w:val="Default"/>
        <w:rPr>
          <w:sz w:val="23"/>
          <w:szCs w:val="23"/>
        </w:rPr>
      </w:pPr>
      <w:r>
        <w:rPr>
          <w:b/>
          <w:bCs/>
          <w:sz w:val="23"/>
          <w:szCs w:val="23"/>
          <w:u w:val="single"/>
        </w:rPr>
        <w:t>Committee Members</w:t>
      </w:r>
      <w:r>
        <w:rPr>
          <w:b/>
          <w:bCs/>
          <w:sz w:val="23"/>
          <w:szCs w:val="23"/>
        </w:rPr>
        <w:t xml:space="preserve">: </w:t>
      </w:r>
    </w:p>
    <w:p w:rsidR="007C4F99" w:rsidRDefault="007C4F99" w:rsidP="007C4F99">
      <w:pPr>
        <w:pStyle w:val="Default"/>
        <w:rPr>
          <w:sz w:val="23"/>
          <w:szCs w:val="23"/>
        </w:rPr>
      </w:pPr>
      <w:r>
        <w:rPr>
          <w:b/>
          <w:bCs/>
          <w:sz w:val="23"/>
          <w:szCs w:val="23"/>
        </w:rPr>
        <w:t xml:space="preserve">Valerie D. Lewis, Chair </w:t>
      </w:r>
    </w:p>
    <w:p w:rsidR="007C4F99" w:rsidRDefault="007C4F99" w:rsidP="007C4F99">
      <w:pPr>
        <w:pStyle w:val="Default"/>
        <w:rPr>
          <w:sz w:val="23"/>
          <w:szCs w:val="23"/>
        </w:rPr>
      </w:pPr>
      <w:r>
        <w:rPr>
          <w:b/>
          <w:bCs/>
          <w:sz w:val="23"/>
          <w:szCs w:val="23"/>
        </w:rPr>
        <w:t xml:space="preserve">Ronald Nelson </w:t>
      </w:r>
    </w:p>
    <w:p w:rsidR="007C4F99" w:rsidRDefault="007C4F99" w:rsidP="007C4F99">
      <w:pPr>
        <w:pStyle w:val="Default"/>
        <w:rPr>
          <w:sz w:val="23"/>
          <w:szCs w:val="23"/>
        </w:rPr>
      </w:pPr>
      <w:r>
        <w:rPr>
          <w:b/>
          <w:bCs/>
          <w:sz w:val="23"/>
          <w:szCs w:val="23"/>
        </w:rPr>
        <w:t xml:space="preserve">Barbara Price </w:t>
      </w:r>
    </w:p>
    <w:p w:rsidR="007C4F99" w:rsidRDefault="007C4F99" w:rsidP="007C4F99">
      <w:pPr>
        <w:pStyle w:val="Default"/>
        <w:rPr>
          <w:sz w:val="23"/>
          <w:szCs w:val="23"/>
        </w:rPr>
      </w:pPr>
      <w:r>
        <w:rPr>
          <w:b/>
          <w:bCs/>
          <w:sz w:val="23"/>
          <w:szCs w:val="23"/>
        </w:rPr>
        <w:t xml:space="preserve">Ben Tate </w:t>
      </w:r>
    </w:p>
    <w:p w:rsidR="007C4F99" w:rsidRDefault="007C4F99" w:rsidP="007C4F99">
      <w:pPr>
        <w:pStyle w:val="Default"/>
        <w:jc w:val="center"/>
        <w:rPr>
          <w:sz w:val="23"/>
          <w:szCs w:val="23"/>
        </w:rPr>
      </w:pPr>
      <w:r>
        <w:rPr>
          <w:b/>
          <w:bCs/>
          <w:sz w:val="23"/>
          <w:szCs w:val="23"/>
          <w:u w:val="single"/>
        </w:rPr>
        <w:t xml:space="preserve">AGENDA </w:t>
      </w:r>
    </w:p>
    <w:p w:rsidR="007C4F99" w:rsidRDefault="007C4F99" w:rsidP="007C4F99">
      <w:pPr>
        <w:pStyle w:val="Default"/>
        <w:rPr>
          <w:sz w:val="28"/>
          <w:szCs w:val="28"/>
        </w:rPr>
      </w:pPr>
      <w:r>
        <w:rPr>
          <w:b/>
          <w:bCs/>
          <w:sz w:val="28"/>
          <w:szCs w:val="28"/>
          <w:u w:val="single"/>
        </w:rPr>
        <w:t>CALL TO ORDER</w:t>
      </w:r>
      <w:r>
        <w:rPr>
          <w:b/>
          <w:bCs/>
          <w:sz w:val="28"/>
          <w:szCs w:val="28"/>
        </w:rPr>
        <w:t xml:space="preserve">: 4:30 p.m. </w:t>
      </w:r>
    </w:p>
    <w:p w:rsidR="007C4F99" w:rsidRDefault="007C4F99" w:rsidP="007C4F99">
      <w:pPr>
        <w:pStyle w:val="Default"/>
        <w:ind w:left="720" w:hanging="360"/>
        <w:rPr>
          <w:sz w:val="23"/>
          <w:szCs w:val="23"/>
        </w:rPr>
      </w:pPr>
      <w:r>
        <w:rPr>
          <w:b/>
          <w:bCs/>
          <w:sz w:val="23"/>
          <w:szCs w:val="23"/>
        </w:rPr>
        <w:t xml:space="preserve">1. APPROVAL OF MINUTES </w:t>
      </w:r>
    </w:p>
    <w:p w:rsidR="007C4F99" w:rsidRDefault="007C4F99" w:rsidP="007C4F99">
      <w:pPr>
        <w:pStyle w:val="Default"/>
        <w:ind w:left="720" w:hanging="360"/>
        <w:rPr>
          <w:sz w:val="23"/>
          <w:szCs w:val="23"/>
        </w:rPr>
      </w:pPr>
      <w:r>
        <w:rPr>
          <w:b/>
          <w:bCs/>
          <w:sz w:val="23"/>
          <w:szCs w:val="23"/>
        </w:rPr>
        <w:t xml:space="preserve">2. BOARD OF TRUSTEES’ BYLAWS AND POLICIES &amp; PROCEDURES. </w:t>
      </w:r>
      <w:r>
        <w:rPr>
          <w:sz w:val="23"/>
          <w:szCs w:val="23"/>
        </w:rPr>
        <w:t xml:space="preserve">Review and approve revisions/amendments made as directed by the Board at the December 11, 2008 Retreat. </w:t>
      </w:r>
    </w:p>
    <w:p w:rsidR="007C4F99" w:rsidRDefault="007C4F99" w:rsidP="007C4F99">
      <w:pPr>
        <w:pStyle w:val="Default"/>
        <w:ind w:left="720" w:hanging="360"/>
        <w:rPr>
          <w:sz w:val="23"/>
          <w:szCs w:val="23"/>
        </w:rPr>
      </w:pPr>
      <w:r>
        <w:rPr>
          <w:b/>
          <w:bCs/>
          <w:sz w:val="23"/>
          <w:szCs w:val="23"/>
        </w:rPr>
        <w:t>3. SPEAKER CARDS</w:t>
      </w:r>
      <w:r>
        <w:rPr>
          <w:sz w:val="23"/>
          <w:szCs w:val="23"/>
        </w:rPr>
        <w:t xml:space="preserve">. Review and approve revised public comment statement. </w:t>
      </w:r>
    </w:p>
    <w:p w:rsidR="007C4F99" w:rsidRDefault="007C4F99" w:rsidP="007C4F99">
      <w:pPr>
        <w:pStyle w:val="Default"/>
        <w:ind w:left="720" w:hanging="360"/>
        <w:rPr>
          <w:sz w:val="23"/>
          <w:szCs w:val="23"/>
        </w:rPr>
      </w:pPr>
      <w:r>
        <w:rPr>
          <w:b/>
          <w:bCs/>
          <w:sz w:val="23"/>
          <w:szCs w:val="23"/>
        </w:rPr>
        <w:t xml:space="preserve">4. COMMUNITY ADVISORY BOARD </w:t>
      </w:r>
    </w:p>
    <w:p w:rsidR="007C4F99" w:rsidRDefault="007C4F99" w:rsidP="007C4F99">
      <w:pPr>
        <w:pStyle w:val="Default"/>
        <w:ind w:left="720" w:hanging="360"/>
        <w:rPr>
          <w:sz w:val="23"/>
          <w:szCs w:val="23"/>
        </w:rPr>
      </w:pPr>
      <w:r>
        <w:rPr>
          <w:b/>
          <w:bCs/>
          <w:sz w:val="23"/>
          <w:szCs w:val="23"/>
        </w:rPr>
        <w:t xml:space="preserve">5. BOARD RETREAT PLANNING </w:t>
      </w:r>
    </w:p>
    <w:p w:rsidR="007C4F99" w:rsidRDefault="007C4F99" w:rsidP="007C4F99">
      <w:pPr>
        <w:pStyle w:val="Default"/>
        <w:ind w:left="720" w:hanging="360"/>
        <w:rPr>
          <w:sz w:val="23"/>
          <w:szCs w:val="23"/>
        </w:rPr>
      </w:pPr>
      <w:r>
        <w:rPr>
          <w:b/>
          <w:bCs/>
          <w:sz w:val="23"/>
          <w:szCs w:val="23"/>
        </w:rPr>
        <w:t xml:space="preserve">6. PUBLIC COMMENT - </w:t>
      </w:r>
      <w:r>
        <w:rPr>
          <w:sz w:val="23"/>
          <w:szCs w:val="23"/>
        </w:rPr>
        <w:t xml:space="preserve">Public Comment may be made on any item on the agenda by completing the speaker card and giving it to the Clerk of the Board. For items not on the agenda, comments may be made under Public Comments by completing the speaker card and giving it to the Clerk of the Board. </w:t>
      </w:r>
    </w:p>
    <w:p w:rsidR="007C4F99" w:rsidRDefault="007C4F99" w:rsidP="007C4F99">
      <w:pPr>
        <w:pStyle w:val="Default"/>
        <w:ind w:left="720" w:hanging="360"/>
        <w:rPr>
          <w:sz w:val="23"/>
          <w:szCs w:val="23"/>
        </w:rPr>
      </w:pPr>
      <w:r>
        <w:rPr>
          <w:b/>
          <w:bCs/>
          <w:sz w:val="23"/>
          <w:szCs w:val="23"/>
        </w:rPr>
        <w:t xml:space="preserve">7. BOARD OF TRUSTEES REMARKS </w:t>
      </w:r>
    </w:p>
    <w:p w:rsidR="007C4F99" w:rsidRDefault="007C4F99" w:rsidP="007C4F99">
      <w:pPr>
        <w:pStyle w:val="Default"/>
        <w:rPr>
          <w:sz w:val="23"/>
          <w:szCs w:val="23"/>
        </w:rPr>
      </w:pPr>
    </w:p>
    <w:p w:rsidR="00E97B0A" w:rsidRDefault="007C4F99" w:rsidP="007C4F99">
      <w:r>
        <w:rPr>
          <w:b/>
          <w:bCs/>
          <w:sz w:val="23"/>
          <w:szCs w:val="23"/>
          <w:u w:val="single"/>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99"/>
    <w:rsid w:val="005F57D1"/>
    <w:rsid w:val="007C4F99"/>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F99"/>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F99"/>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Macintosh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2013-02-26T18:09:00Z</dcterms:created>
  <dcterms:modified xsi:type="dcterms:W3CDTF">2013-02-26T18:10:00Z</dcterms:modified>
</cp:coreProperties>
</file>