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BD" w:rsidRDefault="00976CBD" w:rsidP="00976CBD">
      <w:pPr>
        <w:pStyle w:val="Default"/>
        <w:rPr>
          <w:sz w:val="22"/>
          <w:szCs w:val="22"/>
        </w:rPr>
      </w:pPr>
      <w:r>
        <w:rPr>
          <w:b/>
          <w:bCs/>
          <w:sz w:val="22"/>
          <w:szCs w:val="22"/>
        </w:rPr>
        <w:t xml:space="preserve">GOVERNANCE COMMITTEE MEETING MONDAY, November 21, 2011 Central Administration Offices Located at Highland Hospital </w:t>
      </w:r>
      <w:r>
        <w:rPr>
          <w:sz w:val="22"/>
          <w:szCs w:val="22"/>
        </w:rPr>
        <w:t>1411 East 31</w:t>
      </w:r>
      <w:r>
        <w:rPr>
          <w:sz w:val="14"/>
          <w:szCs w:val="14"/>
        </w:rPr>
        <w:t xml:space="preserve">st </w:t>
      </w:r>
      <w:r>
        <w:rPr>
          <w:sz w:val="22"/>
          <w:szCs w:val="22"/>
        </w:rPr>
        <w:t xml:space="preserve">Street Oakland, CA 94602 Barbara L. McElroy, Clerk of the Board (510) 437-8468 </w:t>
      </w:r>
    </w:p>
    <w:p w:rsidR="00976CBD" w:rsidRDefault="00976CBD" w:rsidP="00976CBD">
      <w:pPr>
        <w:pStyle w:val="Default"/>
        <w:rPr>
          <w:rFonts w:ascii="Arial" w:hAnsi="Arial" w:cs="Arial"/>
          <w:sz w:val="23"/>
          <w:szCs w:val="23"/>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E3-19 </w:t>
      </w:r>
      <w:r>
        <w:rPr>
          <w:rFonts w:ascii="Arial" w:hAnsi="Arial" w:cs="Arial"/>
          <w:b/>
          <w:bCs/>
          <w:sz w:val="23"/>
          <w:szCs w:val="23"/>
          <w:u w:val="single"/>
        </w:rPr>
        <w:t xml:space="preserve">COMMITTEE MEMBERS Valerie Lewis, Esq., Chair </w:t>
      </w:r>
      <w:r>
        <w:rPr>
          <w:rFonts w:ascii="Arial" w:hAnsi="Arial" w:cs="Arial"/>
          <w:sz w:val="23"/>
          <w:szCs w:val="23"/>
          <w:u w:val="single"/>
        </w:rPr>
        <w:t xml:space="preserve">Barbara Price Ronald D. Nelson J. Bennett Tate </w:t>
      </w:r>
      <w:r>
        <w:rPr>
          <w:rFonts w:ascii="Arial" w:hAnsi="Arial" w:cs="Arial"/>
          <w:b/>
          <w:bCs/>
          <w:sz w:val="23"/>
          <w:szCs w:val="23"/>
        </w:rPr>
        <w:t xml:space="preserve">AGENDA </w:t>
      </w:r>
      <w:r>
        <w:rPr>
          <w:rFonts w:ascii="Arial" w:hAnsi="Arial" w:cs="Arial"/>
          <w:b/>
          <w:bCs/>
          <w:sz w:val="23"/>
          <w:szCs w:val="23"/>
          <w:u w:val="single"/>
        </w:rPr>
        <w:t xml:space="preserve">CLOSED SESSION </w:t>
      </w:r>
      <w:r>
        <w:rPr>
          <w:rFonts w:ascii="Arial" w:hAnsi="Arial" w:cs="Arial"/>
          <w:sz w:val="23"/>
          <w:szCs w:val="23"/>
          <w:u w:val="single"/>
        </w:rPr>
        <w:t xml:space="preserve">None </w:t>
      </w:r>
      <w:r>
        <w:rPr>
          <w:rFonts w:ascii="Arial" w:hAnsi="Arial" w:cs="Arial"/>
          <w:b/>
          <w:bCs/>
          <w:sz w:val="23"/>
          <w:szCs w:val="23"/>
        </w:rPr>
        <w:t xml:space="preserve">OPEN SESSION </w:t>
      </w:r>
      <w:r>
        <w:rPr>
          <w:rFonts w:ascii="Arial" w:hAnsi="Arial" w:cs="Arial"/>
          <w:sz w:val="23"/>
          <w:szCs w:val="23"/>
        </w:rPr>
        <w:t xml:space="preserve">Begins at 8:00 AM </w:t>
      </w:r>
      <w:r>
        <w:rPr>
          <w:rFonts w:ascii="Arial" w:hAnsi="Arial" w:cs="Arial"/>
          <w:b/>
          <w:bCs/>
          <w:sz w:val="23"/>
          <w:szCs w:val="23"/>
        </w:rPr>
        <w:t xml:space="preserve">ROLL CALL TAB #1 ACTION: Approval of Minutes </w:t>
      </w:r>
    </w:p>
    <w:p w:rsidR="00976CBD" w:rsidRDefault="00976CBD" w:rsidP="00976CBD">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June 30, 2011 Governance Committee Meeting </w:t>
      </w:r>
    </w:p>
    <w:p w:rsidR="00976CBD" w:rsidRDefault="00976CBD" w:rsidP="00976CBD">
      <w:pPr>
        <w:pStyle w:val="Default"/>
        <w:rPr>
          <w:rFonts w:ascii="Arial" w:hAnsi="Arial" w:cs="Arial"/>
          <w:sz w:val="23"/>
          <w:szCs w:val="23"/>
        </w:rPr>
      </w:pPr>
      <w:r>
        <w:rPr>
          <w:rFonts w:ascii="Arial" w:hAnsi="Arial" w:cs="Arial"/>
          <w:sz w:val="23"/>
          <w:szCs w:val="23"/>
        </w:rPr>
        <w:t xml:space="preserve">B. </w:t>
      </w:r>
      <w:r>
        <w:rPr>
          <w:rFonts w:ascii="Arial" w:hAnsi="Arial" w:cs="Arial"/>
          <w:b/>
          <w:bCs/>
          <w:sz w:val="23"/>
          <w:szCs w:val="23"/>
        </w:rPr>
        <w:t xml:space="preserve">August 12, 2011 Governance Committee Meeting </w:t>
      </w:r>
    </w:p>
    <w:p w:rsidR="00976CBD" w:rsidRDefault="00976CBD" w:rsidP="00976CBD">
      <w:pPr>
        <w:pStyle w:val="Default"/>
        <w:rPr>
          <w:rFonts w:ascii="Arial" w:hAnsi="Arial" w:cs="Arial"/>
          <w:sz w:val="23"/>
          <w:szCs w:val="23"/>
        </w:rPr>
      </w:pPr>
    </w:p>
    <w:p w:rsidR="00976CBD" w:rsidRDefault="00976CBD" w:rsidP="00976CBD">
      <w:pPr>
        <w:pStyle w:val="Default"/>
        <w:rPr>
          <w:sz w:val="16"/>
          <w:szCs w:val="16"/>
        </w:rPr>
      </w:pPr>
      <w:r>
        <w:rPr>
          <w:rFonts w:ascii="Arial" w:hAnsi="Arial" w:cs="Arial"/>
          <w:b/>
          <w:bCs/>
          <w:i/>
          <w:iCs/>
          <w:sz w:val="23"/>
          <w:szCs w:val="23"/>
        </w:rPr>
        <w:t xml:space="preserve">Recommendation: </w:t>
      </w:r>
      <w:r>
        <w:rPr>
          <w:rFonts w:ascii="Arial" w:hAnsi="Arial" w:cs="Arial"/>
          <w:i/>
          <w:iCs/>
          <w:sz w:val="23"/>
          <w:szCs w:val="23"/>
        </w:rPr>
        <w:t xml:space="preserve">Motion to approve. </w:t>
      </w:r>
      <w:r>
        <w:rPr>
          <w:rFonts w:ascii="Arial" w:hAnsi="Arial" w:cs="Arial"/>
          <w:b/>
          <w:bCs/>
          <w:sz w:val="23"/>
          <w:szCs w:val="23"/>
        </w:rPr>
        <w:t xml:space="preserve">TAB #2 ACTION: 2012 Board of Trustees Meeting Dates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i/>
          <w:iCs/>
          <w:sz w:val="23"/>
          <w:szCs w:val="23"/>
        </w:rPr>
        <w:t xml:space="preserve">Recommendation: </w:t>
      </w:r>
      <w:r>
        <w:rPr>
          <w:rFonts w:ascii="Arial" w:hAnsi="Arial" w:cs="Arial"/>
          <w:i/>
          <w:iCs/>
          <w:sz w:val="23"/>
          <w:szCs w:val="23"/>
        </w:rPr>
        <w:t xml:space="preserve">Motion to approve. </w:t>
      </w:r>
      <w:r>
        <w:rPr>
          <w:sz w:val="16"/>
          <w:szCs w:val="16"/>
        </w:rPr>
        <w:t xml:space="preserve">Alameda County Medical Center Board of Trustees - Governance Committee Meeting - Agenda November 21, 2011 Page 2 of 3 </w:t>
      </w:r>
    </w:p>
    <w:p w:rsidR="00976CBD" w:rsidRDefault="00976CBD" w:rsidP="00976CBD">
      <w:pPr>
        <w:pStyle w:val="Default"/>
        <w:pageBreakBefore/>
        <w:rPr>
          <w:sz w:val="16"/>
          <w:szCs w:val="16"/>
        </w:rPr>
      </w:pPr>
      <w:r>
        <w:rPr>
          <w:rFonts w:ascii="Arial" w:hAnsi="Arial" w:cs="Arial"/>
          <w:b/>
          <w:bCs/>
          <w:sz w:val="23"/>
          <w:szCs w:val="23"/>
        </w:rPr>
        <w:lastRenderedPageBreak/>
        <w:t xml:space="preserve">TAB #3 REPORT: Trustee Reappointments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TAB #4 ACTION: 2012 Board of Trustee Officers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i/>
          <w:iCs/>
          <w:sz w:val="23"/>
          <w:szCs w:val="23"/>
        </w:rPr>
        <w:t xml:space="preserve">Recommendation: </w:t>
      </w:r>
      <w:r>
        <w:rPr>
          <w:rFonts w:ascii="Arial" w:hAnsi="Arial" w:cs="Arial"/>
          <w:i/>
          <w:iCs/>
          <w:sz w:val="23"/>
          <w:szCs w:val="23"/>
        </w:rPr>
        <w:t xml:space="preserve">Motion to approve. </w:t>
      </w:r>
      <w:r>
        <w:rPr>
          <w:rFonts w:ascii="Arial" w:hAnsi="Arial" w:cs="Arial"/>
          <w:b/>
          <w:bCs/>
          <w:sz w:val="23"/>
          <w:szCs w:val="23"/>
        </w:rPr>
        <w:t xml:space="preserve">TAB #5 DISCUSSION: By-Laws Bi-Annual Review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TAB #6 ACTION: CEO Evaluation Process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i/>
          <w:iCs/>
          <w:sz w:val="23"/>
          <w:szCs w:val="23"/>
        </w:rPr>
        <w:t xml:space="preserve">Recommendation: </w:t>
      </w:r>
      <w:r>
        <w:rPr>
          <w:rFonts w:ascii="Arial" w:hAnsi="Arial" w:cs="Arial"/>
          <w:i/>
          <w:iCs/>
          <w:sz w:val="23"/>
          <w:szCs w:val="23"/>
        </w:rPr>
        <w:t xml:space="preserve">Motion to approve. </w:t>
      </w:r>
      <w:r>
        <w:rPr>
          <w:rFonts w:ascii="Arial" w:hAnsi="Arial" w:cs="Arial"/>
          <w:b/>
          <w:bCs/>
          <w:sz w:val="23"/>
          <w:szCs w:val="23"/>
        </w:rPr>
        <w:t xml:space="preserve">TAB #7 DISCUSSION: </w:t>
      </w:r>
      <w:proofErr w:type="spellStart"/>
      <w:r>
        <w:rPr>
          <w:rFonts w:ascii="Arial" w:hAnsi="Arial" w:cs="Arial"/>
          <w:b/>
          <w:bCs/>
          <w:sz w:val="23"/>
          <w:szCs w:val="23"/>
        </w:rPr>
        <w:t>BoardCompass</w:t>
      </w:r>
      <w:proofErr w:type="spellEnd"/>
      <w:r>
        <w:rPr>
          <w:rFonts w:ascii="Arial" w:hAnsi="Arial" w:cs="Arial"/>
          <w:b/>
          <w:bCs/>
          <w:sz w:val="23"/>
          <w:szCs w:val="23"/>
        </w:rPr>
        <w:t xml:space="preserve"> – Comprehensive Board Self-Assessment 2011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TAB #8 DISCUSSION: Board Education Review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Public Comments Board of Trustees Remarks ADJOURNMENT </w:t>
      </w:r>
      <w:r>
        <w:rPr>
          <w:sz w:val="16"/>
          <w:szCs w:val="16"/>
        </w:rPr>
        <w:t xml:space="preserve">Alameda County Medical Center Board of Trustees - Governance Committee Meeting - Agenda November 21, 2011 Page 3 of 3 </w:t>
      </w:r>
    </w:p>
    <w:p w:rsidR="00976CBD" w:rsidRDefault="00976CBD" w:rsidP="00976CBD">
      <w:pPr>
        <w:pStyle w:val="Default"/>
        <w:pageBreakBefore/>
        <w:rPr>
          <w:sz w:val="16"/>
          <w:szCs w:val="16"/>
        </w:rPr>
      </w:pPr>
      <w:r>
        <w:rPr>
          <w:rFonts w:ascii="Arial" w:hAnsi="Arial" w:cs="Arial"/>
          <w:b/>
          <w:bCs/>
          <w:sz w:val="22"/>
          <w:szCs w:val="22"/>
          <w:u w:val="single"/>
        </w:rPr>
        <w:t xml:space="preserve">Our Mission </w:t>
      </w:r>
      <w:r>
        <w:rPr>
          <w:rFonts w:ascii="Arial" w:hAnsi="Arial" w:cs="Arial"/>
          <w:sz w:val="22"/>
          <w:szCs w:val="22"/>
          <w:u w:val="single"/>
        </w:rPr>
        <w:t xml:space="preserve">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976CBD" w:rsidRDefault="00976CBD" w:rsidP="00976CBD">
      <w:pPr>
        <w:pStyle w:val="Default"/>
        <w:rPr>
          <w:sz w:val="16"/>
          <w:szCs w:val="16"/>
        </w:rPr>
      </w:pPr>
      <w:r>
        <w:rPr>
          <w:rFonts w:ascii="Arial" w:hAnsi="Arial" w:cs="Arial"/>
          <w:b/>
          <w:bCs/>
          <w:sz w:val="22"/>
          <w:szCs w:val="22"/>
          <w:u w:val="single"/>
        </w:rPr>
        <w:t xml:space="preserve">Strategic Vision </w:t>
      </w:r>
    </w:p>
    <w:p w:rsidR="00E97B0A" w:rsidRDefault="00976CBD" w:rsidP="00976CBD">
      <w:r>
        <w:rPr>
          <w:rFonts w:ascii="Arial" w:hAnsi="Arial" w:cs="Arial"/>
          <w:sz w:val="22"/>
          <w:szCs w:val="22"/>
        </w:rPr>
        <w:t xml:space="preserve">Alameda County Medical Center will be recognized as a leading integrated health care system available to all residents of Alameda County. We will champion expansion of health care coverage and access to help reduce health disparities within the County’s diverse communities. </w:t>
      </w:r>
      <w:r>
        <w:rPr>
          <w:rFonts w:ascii="Arial" w:hAnsi="Arial" w:cs="Arial"/>
          <w:b/>
          <w:bCs/>
          <w:sz w:val="22"/>
          <w:szCs w:val="22"/>
          <w:u w:val="single"/>
        </w:rPr>
        <w:t xml:space="preserve">Meeting Procedures </w:t>
      </w:r>
      <w:r>
        <w:rPr>
          <w:rFonts w:ascii="Arial" w:hAnsi="Arial" w:cs="Arial"/>
          <w:sz w:val="22"/>
          <w:szCs w:val="22"/>
          <w:u w:val="single"/>
        </w:rPr>
        <w:t>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u w:val="single"/>
        </w:rPr>
        <w:t xml:space="preserve">st </w:t>
      </w:r>
      <w:r>
        <w:rPr>
          <w:rFonts w:ascii="Arial" w:hAnsi="Arial" w:cs="Arial"/>
          <w:sz w:val="22"/>
          <w:szCs w:val="22"/>
          <w:u w:val="single"/>
        </w:rPr>
        <w:t xml:space="preserve">Street Oakland, CA 94602. </w:t>
      </w:r>
      <w:r>
        <w:rPr>
          <w:rFonts w:ascii="Arial" w:hAnsi="Arial" w:cs="Arial"/>
          <w:b/>
          <w:bCs/>
          <w:sz w:val="22"/>
          <w:szCs w:val="22"/>
        </w:rPr>
        <w:t xml:space="preserve">Disability Access </w:t>
      </w:r>
      <w:r>
        <w:rPr>
          <w:rFonts w:ascii="Arial" w:hAnsi="Arial" w:cs="Arial"/>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Pr>
          <w:rFonts w:ascii="Arial" w:hAnsi="Arial" w:cs="Arial"/>
          <w:sz w:val="14"/>
          <w:szCs w:val="14"/>
        </w:rPr>
        <w:t xml:space="preserve">th </w:t>
      </w:r>
      <w:r>
        <w:rPr>
          <w:rFonts w:ascii="Arial" w:hAnsi="Arial" w:cs="Arial"/>
          <w:sz w:val="22"/>
          <w:szCs w:val="22"/>
        </w:rPr>
        <w:t>Avenue at East 31</w:t>
      </w:r>
      <w:r>
        <w:rPr>
          <w:rFonts w:ascii="Arial" w:hAnsi="Arial" w:cs="Arial"/>
          <w:sz w:val="14"/>
          <w:szCs w:val="14"/>
        </w:rPr>
        <w:t xml:space="preserve">st </w:t>
      </w:r>
      <w:r>
        <w:rPr>
          <w:rFonts w:ascii="Arial" w:hAnsi="Arial" w:cs="Arial"/>
          <w:sz w:val="22"/>
          <w:szCs w:val="22"/>
        </w:rPr>
        <w:t>Street. For schedule updates, call AC Transit at (510) 817-1717</w:t>
      </w:r>
      <w:proofErr w:type="gramStart"/>
      <w:r>
        <w:rPr>
          <w:rFonts w:ascii="Arial" w:hAnsi="Arial" w:cs="Arial"/>
          <w:sz w:val="22"/>
          <w:szCs w:val="22"/>
        </w:rPr>
        <w:t>;</w:t>
      </w:r>
      <w:proofErr w:type="gramEnd"/>
      <w:r>
        <w:rPr>
          <w:rFonts w:ascii="Arial" w:hAnsi="Arial" w:cs="Arial"/>
          <w:sz w:val="22"/>
          <w:szCs w:val="22"/>
        </w:rPr>
        <w:t xml:space="preserve"> BART at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BD"/>
    <w:rsid w:val="005F57D1"/>
    <w:rsid w:val="00976CBD"/>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CBD"/>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CBD"/>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3814</Characters>
  <Application>Microsoft Macintosh Word</Application>
  <DocSecurity>0</DocSecurity>
  <Lines>31</Lines>
  <Paragraphs>8</Paragraphs>
  <ScaleCrop>false</ScaleCrop>
  <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2013-02-26T20:09:00Z</dcterms:created>
  <dcterms:modified xsi:type="dcterms:W3CDTF">2013-02-26T20:10:00Z</dcterms:modified>
</cp:coreProperties>
</file>