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8D" w:rsidRDefault="00C5278D" w:rsidP="00C5278D">
      <w:pPr>
        <w:pStyle w:val="Default"/>
      </w:pPr>
    </w:p>
    <w:p w:rsidR="00C5278D" w:rsidRDefault="00C5278D" w:rsidP="00C5278D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FINANCE COMMITTEE MEETING </w:t>
      </w:r>
    </w:p>
    <w:p w:rsidR="00C5278D" w:rsidRDefault="00C5278D" w:rsidP="00C5278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TUESDAY, JANUARY 22</w:t>
      </w:r>
      <w:r>
        <w:rPr>
          <w:b/>
          <w:bCs/>
          <w:position w:val="10"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, 2008 </w:t>
      </w:r>
    </w:p>
    <w:p w:rsidR="00C5278D" w:rsidRDefault="00C5278D" w:rsidP="00C5278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C5278D" w:rsidRDefault="00C5278D" w:rsidP="00C5278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C5278D" w:rsidRDefault="00C5278D" w:rsidP="00C5278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C5278D" w:rsidRDefault="00C5278D" w:rsidP="00C527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Location: Closed Session: E3 Conference Room 19, Highland Campus </w:t>
      </w:r>
    </w:p>
    <w:p w:rsidR="00C5278D" w:rsidRDefault="00C5278D" w:rsidP="00C5278D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Open Session: Classroom A </w:t>
      </w:r>
    </w:p>
    <w:p w:rsidR="00C5278D" w:rsidRDefault="00C5278D" w:rsidP="00C5278D">
      <w:pPr>
        <w:pStyle w:val="Default"/>
        <w:rPr>
          <w:color w:val="auto"/>
        </w:rPr>
        <w:sectPr w:rsidR="00C5278D">
          <w:pgSz w:w="12240" w:h="16340"/>
          <w:pgMar w:top="1667" w:right="1047" w:bottom="1440" w:left="1533" w:header="720" w:footer="720" w:gutter="0"/>
          <w:cols w:space="720"/>
          <w:noEndnote/>
        </w:sectPr>
      </w:pPr>
    </w:p>
    <w:p w:rsidR="00C5278D" w:rsidRDefault="00C5278D" w:rsidP="00C5278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lastRenderedPageBreak/>
        <w:t>Committee Members</w:t>
      </w:r>
      <w:r>
        <w:rPr>
          <w:b/>
          <w:bCs/>
          <w:color w:val="auto"/>
          <w:sz w:val="28"/>
          <w:szCs w:val="28"/>
        </w:rPr>
        <w:t xml:space="preserve">: </w:t>
      </w: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Stan </w:t>
      </w:r>
      <w:proofErr w:type="spellStart"/>
      <w:r>
        <w:rPr>
          <w:b/>
          <w:bCs/>
          <w:color w:val="auto"/>
          <w:sz w:val="23"/>
          <w:szCs w:val="23"/>
        </w:rPr>
        <w:t>Schiffman</w:t>
      </w:r>
      <w:proofErr w:type="spellEnd"/>
      <w:r>
        <w:rPr>
          <w:b/>
          <w:bCs/>
          <w:color w:val="auto"/>
          <w:sz w:val="23"/>
          <w:szCs w:val="23"/>
        </w:rPr>
        <w:t xml:space="preserve">, Chair </w:t>
      </w: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Ronald D. Nelson </w:t>
      </w: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Valerie Lewis </w:t>
      </w: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Kirk E. Miller </w:t>
      </w: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Cheri </w:t>
      </w:r>
      <w:proofErr w:type="spellStart"/>
      <w:r>
        <w:rPr>
          <w:b/>
          <w:bCs/>
          <w:color w:val="auto"/>
          <w:sz w:val="23"/>
          <w:szCs w:val="23"/>
        </w:rPr>
        <w:t>Faria</w:t>
      </w:r>
      <w:proofErr w:type="spellEnd"/>
      <w:r>
        <w:rPr>
          <w:b/>
          <w:bCs/>
          <w:color w:val="auto"/>
          <w:sz w:val="23"/>
          <w:szCs w:val="23"/>
        </w:rPr>
        <w:t xml:space="preserve"> (Employee Rep.) </w:t>
      </w:r>
    </w:p>
    <w:p w:rsidR="00C5278D" w:rsidRDefault="00C5278D" w:rsidP="00C5278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 xml:space="preserve">REVISED AGENDA </w:t>
      </w:r>
    </w:p>
    <w:p w:rsidR="00C5278D" w:rsidRDefault="00C5278D" w:rsidP="00C5278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lastRenderedPageBreak/>
        <w:t>CALL TO ORDER</w:t>
      </w:r>
      <w:r>
        <w:rPr>
          <w:b/>
          <w:bCs/>
          <w:color w:val="auto"/>
          <w:sz w:val="28"/>
          <w:szCs w:val="28"/>
        </w:rPr>
        <w:t xml:space="preserve">: 4:00 p.m. </w:t>
      </w:r>
    </w:p>
    <w:p w:rsidR="00C5278D" w:rsidRDefault="00C5278D" w:rsidP="00C5278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>CLOSED SESSION</w:t>
      </w:r>
      <w:r>
        <w:rPr>
          <w:b/>
          <w:bCs/>
          <w:color w:val="auto"/>
          <w:sz w:val="28"/>
          <w:szCs w:val="28"/>
        </w:rPr>
        <w:t xml:space="preserve">: 4:00 p.m. – 4:30 p.m. </w:t>
      </w:r>
    </w:p>
    <w:p w:rsidR="00C5278D" w:rsidRDefault="00C5278D" w:rsidP="00C5278D">
      <w:pPr>
        <w:pStyle w:val="Default"/>
        <w:rPr>
          <w:color w:val="auto"/>
        </w:rPr>
        <w:sectPr w:rsidR="00C5278D">
          <w:type w:val="continuous"/>
          <w:pgSz w:w="12240" w:h="16340"/>
          <w:pgMar w:top="1667" w:right="1047" w:bottom="1504" w:left="1533" w:header="720" w:footer="720" w:gutter="0"/>
          <w:cols w:num="2" w:space="720" w:equalWidth="0">
            <w:col w:w="2973" w:space="331"/>
            <w:col w:w="2526"/>
          </w:cols>
          <w:noEndnote/>
        </w:sectPr>
      </w:pP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1. CONFERENCE WITH LEGAL COUNSEL – POTENTIAL LITIGATION </w:t>
      </w:r>
    </w:p>
    <w:p w:rsidR="00C5278D" w:rsidRDefault="00C5278D" w:rsidP="00C5278D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Significant exposure to litigation pursuant to Subdivision (b) of Government Code Section 54956.9 (two cases).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C5278D" w:rsidRDefault="00C5278D" w:rsidP="00C5278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 xml:space="preserve">REGULAR SESSION BEGINS APPROXIMATELY 4:30 p.m. </w:t>
      </w: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ROLL CALL </w:t>
      </w:r>
    </w:p>
    <w:p w:rsidR="00C5278D" w:rsidRDefault="00C5278D" w:rsidP="00C5278D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APPROVAL OF MINUTES FOR NOVEMBER 20, 2007 </w:t>
      </w: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</w:p>
    <w:p w:rsidR="00C5278D" w:rsidRDefault="00C5278D" w:rsidP="00C5278D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OLD BUSINESS </w:t>
      </w:r>
    </w:p>
    <w:p w:rsidR="00C5278D" w:rsidRDefault="00C5278D" w:rsidP="00C5278D">
      <w:pPr>
        <w:pStyle w:val="Default"/>
        <w:ind w:left="108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a. FY 2007-08 Second Quarter Finance Divisional Goals Update (Attachment) </w:t>
      </w:r>
    </w:p>
    <w:p w:rsidR="00C5278D" w:rsidRDefault="00C5278D" w:rsidP="00C5278D">
      <w:pPr>
        <w:pStyle w:val="Default"/>
        <w:ind w:left="108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b. Internal Audit Update </w:t>
      </w: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</w:p>
    <w:p w:rsidR="00C5278D" w:rsidRDefault="00C5278D" w:rsidP="00C5278D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REVIEW OF DECEMBER MONTHLY FINANCE REPORT – Geoff </w:t>
      </w:r>
      <w:proofErr w:type="spellStart"/>
      <w:r>
        <w:rPr>
          <w:b/>
          <w:bCs/>
          <w:color w:val="auto"/>
          <w:sz w:val="23"/>
          <w:szCs w:val="23"/>
        </w:rPr>
        <w:t>Dottery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C5278D" w:rsidRDefault="00C5278D" w:rsidP="00C5278D">
      <w:pPr>
        <w:pStyle w:val="Default"/>
        <w:rPr>
          <w:rFonts w:ascii="Garamond" w:hAnsi="Garamond" w:cs="Garamond"/>
          <w:color w:val="auto"/>
          <w:sz w:val="23"/>
          <w:szCs w:val="23"/>
        </w:rPr>
      </w:pPr>
      <w:r>
        <w:rPr>
          <w:rFonts w:ascii="Garamond" w:hAnsi="Garamond" w:cs="Garamond"/>
          <w:b/>
          <w:bCs/>
          <w:color w:val="auto"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color w:val="auto"/>
          <w:sz w:val="23"/>
          <w:szCs w:val="23"/>
        </w:rPr>
        <w:t>Board of Trustees Finance Committee Meeting of January 22</w:t>
      </w:r>
      <w:r>
        <w:rPr>
          <w:rFonts w:ascii="Garamond" w:hAnsi="Garamond" w:cs="Garamond"/>
          <w:color w:val="auto"/>
          <w:sz w:val="14"/>
          <w:szCs w:val="14"/>
        </w:rPr>
        <w:t>nd</w:t>
      </w:r>
      <w:r>
        <w:rPr>
          <w:rFonts w:ascii="Garamond" w:hAnsi="Garamond" w:cs="Garamond"/>
          <w:color w:val="auto"/>
          <w:sz w:val="23"/>
          <w:szCs w:val="23"/>
        </w:rPr>
        <w:t xml:space="preserve">, 2008 Page 2 of 2 </w:t>
      </w:r>
    </w:p>
    <w:p w:rsidR="00C5278D" w:rsidRDefault="00C5278D" w:rsidP="00C5278D">
      <w:pPr>
        <w:pStyle w:val="Default"/>
        <w:pageBreakBefore/>
        <w:rPr>
          <w:rFonts w:ascii="Garamond" w:hAnsi="Garamond" w:cs="Garamond"/>
          <w:color w:val="auto"/>
          <w:sz w:val="23"/>
          <w:szCs w:val="23"/>
        </w:rPr>
      </w:pPr>
    </w:p>
    <w:p w:rsidR="00C5278D" w:rsidRDefault="00C5278D" w:rsidP="00C5278D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AUTHORIZE CEO TO APPROVE THE FOLLOWING CONTRACTS: </w:t>
      </w:r>
    </w:p>
    <w:p w:rsidR="00C5278D" w:rsidRDefault="00C5278D" w:rsidP="00C5278D">
      <w:pPr>
        <w:pStyle w:val="Default"/>
        <w:ind w:left="108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a. New Agreement with </w:t>
      </w:r>
      <w:proofErr w:type="spellStart"/>
      <w:r>
        <w:rPr>
          <w:b/>
          <w:bCs/>
          <w:color w:val="auto"/>
          <w:sz w:val="23"/>
          <w:szCs w:val="23"/>
        </w:rPr>
        <w:t>Amerisource</w:t>
      </w:r>
      <w:proofErr w:type="spellEnd"/>
      <w:r>
        <w:rPr>
          <w:b/>
          <w:bCs/>
          <w:color w:val="auto"/>
          <w:sz w:val="23"/>
          <w:szCs w:val="23"/>
        </w:rPr>
        <w:t xml:space="preserve"> Bergen for 340B priced pharmacy distribution services </w:t>
      </w:r>
    </w:p>
    <w:p w:rsidR="00C5278D" w:rsidRDefault="00C5278D" w:rsidP="00C5278D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NOVEMBER 2007 BOARD OF TRUSTEES FOLLOW-UP ITEMS </w:t>
      </w:r>
    </w:p>
    <w:p w:rsidR="00C5278D" w:rsidRDefault="00C5278D" w:rsidP="00C5278D">
      <w:pPr>
        <w:pStyle w:val="Default"/>
        <w:ind w:left="108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a. Revised Signature Authority Level (Attachment – Current Signature Level Authority Matrix) </w:t>
      </w:r>
    </w:p>
    <w:p w:rsidR="00C5278D" w:rsidRDefault="00C5278D" w:rsidP="00C5278D">
      <w:pPr>
        <w:pStyle w:val="Default"/>
        <w:ind w:left="108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b. Finance Committee Meeting Frequency </w:t>
      </w: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</w:p>
    <w:p w:rsidR="00C5278D" w:rsidRDefault="00C5278D" w:rsidP="00C5278D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APPROVAL AUTHORITY FOR GRANTS </w:t>
      </w: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</w:p>
    <w:p w:rsidR="00C5278D" w:rsidRDefault="00C5278D" w:rsidP="00C5278D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GOVERNOR’S PROPOSAL FOR BUDGET REDUCTIONS </w:t>
      </w: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</w:p>
    <w:p w:rsidR="00C5278D" w:rsidRDefault="00C5278D" w:rsidP="00C5278D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FUTURE FINANACE COMMITTEE DISCUSSION TOPICS </w:t>
      </w: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</w:p>
    <w:p w:rsidR="00C5278D" w:rsidRDefault="00C5278D" w:rsidP="00C5278D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 INFORMATIONAL ATTACHMENT – EXPIRING CONTRACTS REPORT </w:t>
      </w: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</w:p>
    <w:p w:rsidR="00C5278D" w:rsidRDefault="00C5278D" w:rsidP="00C5278D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10. LEGAL COUNSEL REPORT ON ACTION TAKEN IN CLOSED SESSION </w:t>
      </w: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</w:p>
    <w:p w:rsidR="00C5278D" w:rsidRDefault="00C5278D" w:rsidP="00C5278D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11. PUBLIC COMMENT </w:t>
      </w: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</w:p>
    <w:p w:rsidR="00C5278D" w:rsidRDefault="00C5278D" w:rsidP="00C5278D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12. BOARD OF TRUSTEES REMARKS </w:t>
      </w:r>
    </w:p>
    <w:p w:rsidR="00C5278D" w:rsidRDefault="00C5278D" w:rsidP="00C5278D">
      <w:pPr>
        <w:pStyle w:val="Default"/>
        <w:rPr>
          <w:color w:val="auto"/>
          <w:sz w:val="23"/>
          <w:szCs w:val="23"/>
        </w:rPr>
      </w:pPr>
    </w:p>
    <w:p w:rsidR="00C5278D" w:rsidRDefault="00C5278D" w:rsidP="00C5278D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13. ADJOURNMENT </w:t>
      </w:r>
    </w:p>
    <w:p w:rsidR="00E97B0A" w:rsidRDefault="00E97B0A">
      <w:bookmarkStart w:id="0" w:name="_GoBack"/>
      <w:bookmarkEnd w:id="0"/>
    </w:p>
    <w:sectPr w:rsidR="00E97B0A" w:rsidSect="00D13E20">
      <w:type w:val="continuous"/>
      <w:pgSz w:w="12240" w:h="16340"/>
      <w:pgMar w:top="1138" w:right="1501" w:bottom="1504" w:left="15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8D"/>
    <w:rsid w:val="005F57D1"/>
    <w:rsid w:val="00C5278D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27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27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1470</Characters>
  <Application>Microsoft Macintosh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2013-02-26T17:42:00Z</dcterms:created>
  <dcterms:modified xsi:type="dcterms:W3CDTF">2013-02-26T17:42:00Z</dcterms:modified>
</cp:coreProperties>
</file>